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BC" w:rsidRPr="00483F05" w:rsidRDefault="00892FBC" w:rsidP="00FA7F5F">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-211455</wp:posOffset>
            </wp:positionH>
            <wp:positionV relativeFrom="paragraph">
              <wp:posOffset>-180975</wp:posOffset>
            </wp:positionV>
            <wp:extent cx="6905625" cy="138112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905625" cy="1381125"/>
                    </a:xfrm>
                    <a:prstGeom prst="rect">
                      <a:avLst/>
                    </a:prstGeom>
                    <a:noFill/>
                    <a:ln w="9525">
                      <a:noFill/>
                      <a:miter lim="800000"/>
                      <a:headEnd/>
                      <a:tailEnd/>
                    </a:ln>
                  </pic:spPr>
                </pic:pic>
              </a:graphicData>
            </a:graphic>
          </wp:anchor>
        </w:drawing>
      </w:r>
      <w:r w:rsidR="00D97B57">
        <w:tab/>
      </w:r>
      <w:r w:rsidR="00D97B57">
        <w:tab/>
      </w:r>
      <w:r w:rsidR="00D97B57">
        <w:tab/>
      </w:r>
      <w:r w:rsidR="00D97B57">
        <w:tab/>
      </w:r>
      <w:r w:rsidR="00D97B57">
        <w:tab/>
      </w:r>
      <w:r w:rsidR="00D97B57">
        <w:tab/>
      </w:r>
      <w:r w:rsidR="00D97B57">
        <w:tab/>
      </w:r>
      <w:r w:rsidR="00D97B57">
        <w:tab/>
      </w:r>
      <w:r w:rsidR="00D97B57">
        <w:tab/>
      </w:r>
      <w:r w:rsidR="00D97B57">
        <w:tab/>
      </w:r>
      <w:r w:rsidR="00D97B57">
        <w:tab/>
      </w:r>
      <w:r w:rsidR="006A083C" w:rsidRPr="00483F05">
        <w:rPr>
          <w:sz w:val="28"/>
          <w:szCs w:val="28"/>
        </w:rPr>
        <w:t>March 13, 2013</w:t>
      </w:r>
    </w:p>
    <w:p w:rsidR="00892FBC" w:rsidRDefault="00892FBC" w:rsidP="00FA7F5F"/>
    <w:p w:rsidR="00483F05" w:rsidRDefault="00483F05" w:rsidP="00FA7F5F"/>
    <w:p w:rsidR="00D97B57" w:rsidRDefault="00D97B57" w:rsidP="00FA7F5F"/>
    <w:p w:rsidR="006A083C" w:rsidRPr="006A083C" w:rsidRDefault="00483F05" w:rsidP="006A083C">
      <w:pPr>
        <w:jc w:val="center"/>
        <w:rPr>
          <w:b/>
          <w:sz w:val="44"/>
          <w:szCs w:val="44"/>
        </w:rPr>
      </w:pPr>
      <w:r>
        <w:rPr>
          <w:b/>
          <w:sz w:val="44"/>
          <w:szCs w:val="44"/>
        </w:rPr>
        <w:t>UPDATE – “L.O.U. 7” ARBITRATION</w:t>
      </w:r>
    </w:p>
    <w:p w:rsidR="006A083C" w:rsidRDefault="00BA6255" w:rsidP="00FA7F5F">
      <w:r w:rsidRPr="00BA6255">
        <w:rPr>
          <w:noProof/>
          <w:lang w:eastAsia="en-CA"/>
        </w:rPr>
        <w:pict>
          <v:shapetype id="_x0000_t32" coordsize="21600,21600" o:spt="32" o:oned="t" path="m,l21600,21600e" filled="f">
            <v:path arrowok="t" fillok="f" o:connecttype="none"/>
            <o:lock v:ext="edit" shapetype="t"/>
          </v:shapetype>
          <v:shape id="_x0000_s1027" type="#_x0000_t32" style="position:absolute;margin-left:-.9pt;margin-top:.8pt;width:509.25pt;height:0;z-index:251663360" o:connectortype="straight" strokeweight="2.25pt"/>
        </w:pict>
      </w:r>
    </w:p>
    <w:p w:rsidR="006A083C" w:rsidRDefault="006A083C" w:rsidP="00FA7F5F"/>
    <w:p w:rsidR="006A083C" w:rsidRPr="00483F05" w:rsidRDefault="006A083C" w:rsidP="00FA7F5F">
      <w:pPr>
        <w:rPr>
          <w:sz w:val="28"/>
          <w:szCs w:val="28"/>
        </w:rPr>
      </w:pPr>
      <w:r w:rsidRPr="00483F05">
        <w:rPr>
          <w:sz w:val="28"/>
          <w:szCs w:val="28"/>
        </w:rPr>
        <w:t>A hearing was held in Toronto on March 12, 2013.  Here is the interim order from Arbitrator Keller with regards to our “L</w:t>
      </w:r>
      <w:r w:rsidR="00483F05" w:rsidRPr="00483F05">
        <w:rPr>
          <w:sz w:val="28"/>
          <w:szCs w:val="28"/>
        </w:rPr>
        <w:t>.</w:t>
      </w:r>
      <w:r w:rsidRPr="00483F05">
        <w:rPr>
          <w:sz w:val="28"/>
          <w:szCs w:val="28"/>
        </w:rPr>
        <w:t>O</w:t>
      </w:r>
      <w:r w:rsidR="00483F05" w:rsidRPr="00483F05">
        <w:rPr>
          <w:sz w:val="28"/>
          <w:szCs w:val="28"/>
        </w:rPr>
        <w:t>.</w:t>
      </w:r>
      <w:r w:rsidRPr="00483F05">
        <w:rPr>
          <w:sz w:val="28"/>
          <w:szCs w:val="28"/>
        </w:rPr>
        <w:t>U</w:t>
      </w:r>
      <w:r w:rsidR="00483F05" w:rsidRPr="00483F05">
        <w:rPr>
          <w:sz w:val="28"/>
          <w:szCs w:val="28"/>
        </w:rPr>
        <w:t>.</w:t>
      </w:r>
      <w:r w:rsidRPr="00483F05">
        <w:rPr>
          <w:sz w:val="28"/>
          <w:szCs w:val="28"/>
        </w:rPr>
        <w:t xml:space="preserve"> 7”</w:t>
      </w:r>
      <w:r w:rsidR="00483F05">
        <w:rPr>
          <w:sz w:val="28"/>
          <w:szCs w:val="28"/>
        </w:rPr>
        <w:t xml:space="preserve"> grievance:</w:t>
      </w:r>
      <w:r w:rsidR="00483F05" w:rsidRPr="00483F05">
        <w:rPr>
          <w:sz w:val="28"/>
          <w:szCs w:val="28"/>
        </w:rPr>
        <w:t xml:space="preserve">  </w:t>
      </w:r>
    </w:p>
    <w:p w:rsidR="00356D14" w:rsidRPr="00483F05" w:rsidRDefault="00356D14" w:rsidP="00D97B57">
      <w:pPr>
        <w:rPr>
          <w:b/>
          <w:sz w:val="28"/>
          <w:szCs w:val="28"/>
        </w:rPr>
      </w:pPr>
    </w:p>
    <w:p w:rsidR="006A083C" w:rsidRPr="00483F05" w:rsidRDefault="006A083C" w:rsidP="006A083C">
      <w:pPr>
        <w:jc w:val="both"/>
        <w:rPr>
          <w:rFonts w:cs="Arial"/>
          <w:i/>
          <w:sz w:val="28"/>
          <w:szCs w:val="28"/>
        </w:rPr>
      </w:pPr>
      <w:r w:rsidRPr="00483F05">
        <w:rPr>
          <w:rFonts w:cs="Arial"/>
          <w:i/>
          <w:sz w:val="28"/>
          <w:szCs w:val="28"/>
        </w:rPr>
        <w:t>The hearing dealing with the grievance was not able to be completed on the day scheduled and, consequently, further hearing days will be scheduled.</w:t>
      </w:r>
      <w:r w:rsidR="00483F05">
        <w:rPr>
          <w:rFonts w:cs="Arial"/>
          <w:i/>
          <w:sz w:val="28"/>
          <w:szCs w:val="28"/>
        </w:rPr>
        <w:t xml:space="preserve"> </w:t>
      </w:r>
      <w:r w:rsidRPr="00483F05">
        <w:rPr>
          <w:rFonts w:cs="Arial"/>
          <w:i/>
          <w:sz w:val="28"/>
          <w:szCs w:val="28"/>
        </w:rPr>
        <w:t>During the course of the hearing, it became evident that certain information required for the hearing is confidential and/proprietary.</w:t>
      </w:r>
      <w:r w:rsidR="00483F05">
        <w:rPr>
          <w:rFonts w:cs="Arial"/>
          <w:i/>
          <w:sz w:val="28"/>
          <w:szCs w:val="28"/>
        </w:rPr>
        <w:t xml:space="preserve"> </w:t>
      </w:r>
      <w:r w:rsidRPr="00483F05">
        <w:rPr>
          <w:rFonts w:cs="Arial"/>
          <w:i/>
          <w:sz w:val="28"/>
          <w:szCs w:val="28"/>
        </w:rPr>
        <w:t xml:space="preserve">To safeguard the information, I hereby Order that the persons present at the hearing keep confidential any and all information and documents used during, and for the purposes of, the hearing. This means that there can be no reporting of anything that took place or will take place during the hearing until an Award has been issued in this matter. </w:t>
      </w:r>
    </w:p>
    <w:p w:rsidR="006A083C" w:rsidRPr="00483F05" w:rsidRDefault="006A083C" w:rsidP="006A083C">
      <w:pPr>
        <w:rPr>
          <w:rFonts w:cs="Arial"/>
          <w:sz w:val="28"/>
          <w:szCs w:val="28"/>
        </w:rPr>
      </w:pPr>
    </w:p>
    <w:p w:rsidR="00356D14" w:rsidRPr="00483F05" w:rsidRDefault="00483F05" w:rsidP="006A083C">
      <w:pPr>
        <w:rPr>
          <w:sz w:val="28"/>
          <w:szCs w:val="28"/>
        </w:rPr>
      </w:pPr>
      <w:r w:rsidRPr="00483F05">
        <w:rPr>
          <w:sz w:val="28"/>
          <w:szCs w:val="28"/>
        </w:rPr>
        <w:t>The actual order will be posted later this week.</w:t>
      </w:r>
    </w:p>
    <w:p w:rsidR="006A083C" w:rsidRPr="006A083C" w:rsidRDefault="006A083C" w:rsidP="006A083C">
      <w:pPr>
        <w:rPr>
          <w:sz w:val="24"/>
          <w:szCs w:val="24"/>
        </w:rPr>
      </w:pPr>
    </w:p>
    <w:p w:rsidR="00D97B57" w:rsidRPr="00483F05" w:rsidRDefault="00D97B57" w:rsidP="006A083C">
      <w:pPr>
        <w:rPr>
          <w:sz w:val="28"/>
          <w:szCs w:val="28"/>
        </w:rPr>
      </w:pPr>
      <w:r w:rsidRPr="00483F05">
        <w:rPr>
          <w:sz w:val="28"/>
          <w:szCs w:val="28"/>
        </w:rPr>
        <w:t>In Solidarity</w:t>
      </w:r>
    </w:p>
    <w:p w:rsidR="00D97B57" w:rsidRPr="00483F05" w:rsidRDefault="0094689D" w:rsidP="00D97B57">
      <w:pPr>
        <w:rPr>
          <w:sz w:val="28"/>
          <w:szCs w:val="28"/>
        </w:rPr>
      </w:pPr>
      <w:r w:rsidRPr="00483F05">
        <w:rPr>
          <w:noProof/>
          <w:sz w:val="28"/>
          <w:szCs w:val="28"/>
          <w:lang w:val="en-US"/>
        </w:rPr>
        <w:drawing>
          <wp:anchor distT="0" distB="0" distL="114300" distR="114300" simplePos="0" relativeHeight="251662336" behindDoc="0" locked="0" layoutInCell="1" allowOverlap="1">
            <wp:simplePos x="0" y="0"/>
            <wp:positionH relativeFrom="column">
              <wp:posOffset>16510</wp:posOffset>
            </wp:positionH>
            <wp:positionV relativeFrom="paragraph">
              <wp:posOffset>154940</wp:posOffset>
            </wp:positionV>
            <wp:extent cx="2343150" cy="876300"/>
            <wp:effectExtent l="19050" t="0" r="0" b="0"/>
            <wp:wrapSquare wrapText="bothSides"/>
            <wp:docPr id="5" name="Picture 4" descr="lou scrib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 scribe.bmp"/>
                    <pic:cNvPicPr/>
                  </pic:nvPicPr>
                  <pic:blipFill>
                    <a:blip r:embed="rId6" cstate="print"/>
                    <a:stretch>
                      <a:fillRect/>
                    </a:stretch>
                  </pic:blipFill>
                  <pic:spPr>
                    <a:xfrm>
                      <a:off x="0" y="0"/>
                      <a:ext cx="2343150" cy="876300"/>
                    </a:xfrm>
                    <a:prstGeom prst="rect">
                      <a:avLst/>
                    </a:prstGeom>
                  </pic:spPr>
                </pic:pic>
              </a:graphicData>
            </a:graphic>
          </wp:anchor>
        </w:drawing>
      </w:r>
    </w:p>
    <w:p w:rsidR="00D97B57" w:rsidRPr="00483F05" w:rsidRDefault="00D97B57" w:rsidP="00D97B57">
      <w:pPr>
        <w:rPr>
          <w:sz w:val="28"/>
          <w:szCs w:val="28"/>
        </w:rPr>
      </w:pPr>
    </w:p>
    <w:p w:rsidR="0094689D" w:rsidRPr="00483F05" w:rsidRDefault="0094689D" w:rsidP="00D97B57">
      <w:pPr>
        <w:rPr>
          <w:sz w:val="28"/>
          <w:szCs w:val="28"/>
        </w:rPr>
      </w:pPr>
    </w:p>
    <w:p w:rsidR="00D97B57" w:rsidRPr="00483F05" w:rsidRDefault="00D97B57" w:rsidP="00D97B57">
      <w:pPr>
        <w:rPr>
          <w:sz w:val="28"/>
          <w:szCs w:val="28"/>
        </w:rPr>
      </w:pPr>
    </w:p>
    <w:p w:rsidR="0094689D" w:rsidRPr="00483F05" w:rsidRDefault="0094689D" w:rsidP="00D97B57">
      <w:pPr>
        <w:rPr>
          <w:sz w:val="28"/>
          <w:szCs w:val="28"/>
        </w:rPr>
      </w:pPr>
    </w:p>
    <w:p w:rsidR="0094689D" w:rsidRPr="00483F05" w:rsidRDefault="0094689D" w:rsidP="00D97B57">
      <w:pPr>
        <w:rPr>
          <w:sz w:val="28"/>
          <w:szCs w:val="28"/>
        </w:rPr>
      </w:pPr>
    </w:p>
    <w:p w:rsidR="00D97B57" w:rsidRPr="00483F05" w:rsidRDefault="00D97B57" w:rsidP="00D97B57">
      <w:pPr>
        <w:rPr>
          <w:sz w:val="28"/>
          <w:szCs w:val="28"/>
        </w:rPr>
      </w:pPr>
      <w:r w:rsidRPr="00483F05">
        <w:rPr>
          <w:sz w:val="28"/>
          <w:szCs w:val="28"/>
        </w:rPr>
        <w:t>Lou Pagrach</w:t>
      </w:r>
    </w:p>
    <w:p w:rsidR="00D97B57" w:rsidRPr="006A083C" w:rsidRDefault="00D97B57" w:rsidP="00D97B57">
      <w:pPr>
        <w:rPr>
          <w:sz w:val="24"/>
          <w:szCs w:val="24"/>
        </w:rPr>
      </w:pPr>
      <w:r w:rsidRPr="00483F05">
        <w:rPr>
          <w:sz w:val="28"/>
          <w:szCs w:val="28"/>
        </w:rPr>
        <w:t>General Chairperson</w:t>
      </w:r>
    </w:p>
    <w:p w:rsidR="00D97B57" w:rsidRDefault="00D97B57" w:rsidP="00D97B57">
      <w:pPr>
        <w:rPr>
          <w:sz w:val="28"/>
          <w:szCs w:val="28"/>
        </w:rPr>
      </w:pPr>
    </w:p>
    <w:p w:rsidR="00D97B57" w:rsidRDefault="00D97B57" w:rsidP="00D97B57">
      <w:r>
        <w:t>LP</w:t>
      </w:r>
      <w:proofErr w:type="gramStart"/>
      <w:r>
        <w:t>:cp</w:t>
      </w:r>
      <w:proofErr w:type="gramEnd"/>
    </w:p>
    <w:p w:rsidR="00D97B57" w:rsidRPr="00D97B57" w:rsidRDefault="00D97B57" w:rsidP="00D97B57">
      <w:r>
        <w:rPr>
          <w:noProof/>
          <w:lang w:val="en-US"/>
        </w:rPr>
        <w:drawing>
          <wp:anchor distT="0" distB="0" distL="114300" distR="114300" simplePos="0" relativeHeight="251661312" behindDoc="0" locked="0" layoutInCell="1" allowOverlap="1">
            <wp:simplePos x="0" y="0"/>
            <wp:positionH relativeFrom="column">
              <wp:posOffset>483870</wp:posOffset>
            </wp:positionH>
            <wp:positionV relativeFrom="paragraph">
              <wp:posOffset>3175</wp:posOffset>
            </wp:positionV>
            <wp:extent cx="419100" cy="171450"/>
            <wp:effectExtent l="0" t="0" r="0" b="0"/>
            <wp:wrapSquare wrapText="bothSides"/>
            <wp:docPr id="4" name="Picture 3" descr="cope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_logo.gif"/>
                    <pic:cNvPicPr/>
                  </pic:nvPicPr>
                  <pic:blipFill>
                    <a:blip r:embed="rId7" cstate="print"/>
                    <a:stretch>
                      <a:fillRect/>
                    </a:stretch>
                  </pic:blipFill>
                  <pic:spPr>
                    <a:xfrm>
                      <a:off x="0" y="0"/>
                      <a:ext cx="419100" cy="171450"/>
                    </a:xfrm>
                    <a:prstGeom prst="rect">
                      <a:avLst/>
                    </a:prstGeom>
                  </pic:spPr>
                </pic:pic>
              </a:graphicData>
            </a:graphic>
          </wp:anchor>
        </w:drawing>
      </w:r>
    </w:p>
    <w:p w:rsidR="00892FBC" w:rsidRDefault="00892FBC" w:rsidP="00FA7F5F"/>
    <w:p w:rsidR="00892FBC" w:rsidRDefault="00892FBC" w:rsidP="00FA7F5F"/>
    <w:p w:rsidR="00150B04" w:rsidRPr="00FA7F5F" w:rsidRDefault="00FA7F5F" w:rsidP="00FA7F5F">
      <w:r>
        <w:rPr>
          <w:noProof/>
          <w:lang w:val="en-US"/>
        </w:rPr>
        <w:drawing>
          <wp:anchor distT="0" distB="0" distL="114300" distR="114300" simplePos="0" relativeHeight="251658240" behindDoc="0" locked="0" layoutInCell="1" allowOverlap="1">
            <wp:simplePos x="0" y="0"/>
            <wp:positionH relativeFrom="column">
              <wp:posOffset>-259080</wp:posOffset>
            </wp:positionH>
            <wp:positionV relativeFrom="paragraph">
              <wp:posOffset>6550025</wp:posOffset>
            </wp:positionV>
            <wp:extent cx="7029450" cy="8001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29450" cy="800100"/>
                    </a:xfrm>
                    <a:prstGeom prst="rect">
                      <a:avLst/>
                    </a:prstGeom>
                    <a:noFill/>
                    <a:ln w="9525">
                      <a:noFill/>
                      <a:miter lim="800000"/>
                      <a:headEnd/>
                      <a:tailEnd/>
                    </a:ln>
                  </pic:spPr>
                </pic:pic>
              </a:graphicData>
            </a:graphic>
          </wp:anchor>
        </w:drawing>
      </w:r>
    </w:p>
    <w:sectPr w:rsidR="00150B04" w:rsidRPr="00FA7F5F" w:rsidSect="00892FBC">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44941"/>
    <w:multiLevelType w:val="hybridMultilevel"/>
    <w:tmpl w:val="1B701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606B"/>
    <w:rsid w:val="000430C9"/>
    <w:rsid w:val="00150B04"/>
    <w:rsid w:val="001B7C0C"/>
    <w:rsid w:val="0031078E"/>
    <w:rsid w:val="00325A15"/>
    <w:rsid w:val="00356D14"/>
    <w:rsid w:val="003E71DA"/>
    <w:rsid w:val="00456D5E"/>
    <w:rsid w:val="00483F05"/>
    <w:rsid w:val="005018DC"/>
    <w:rsid w:val="00540E4A"/>
    <w:rsid w:val="005F3D51"/>
    <w:rsid w:val="00650DC6"/>
    <w:rsid w:val="00660504"/>
    <w:rsid w:val="006A083C"/>
    <w:rsid w:val="006B3D26"/>
    <w:rsid w:val="00892458"/>
    <w:rsid w:val="00892FBC"/>
    <w:rsid w:val="008A0148"/>
    <w:rsid w:val="0094689D"/>
    <w:rsid w:val="0098606B"/>
    <w:rsid w:val="00992630"/>
    <w:rsid w:val="009A45D1"/>
    <w:rsid w:val="00B12964"/>
    <w:rsid w:val="00BA6255"/>
    <w:rsid w:val="00C3379F"/>
    <w:rsid w:val="00CA4C35"/>
    <w:rsid w:val="00CF2938"/>
    <w:rsid w:val="00D97B57"/>
    <w:rsid w:val="00DB6E3D"/>
    <w:rsid w:val="00E10CA4"/>
    <w:rsid w:val="00EB71E9"/>
    <w:rsid w:val="00F137CD"/>
    <w:rsid w:val="00F158DA"/>
    <w:rsid w:val="00FA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red"/>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26"/>
    <w:pPr>
      <w:ind w:left="720"/>
      <w:contextualSpacing/>
    </w:pPr>
  </w:style>
  <w:style w:type="paragraph" w:styleId="NoSpacing">
    <w:name w:val="No Spacing"/>
    <w:uiPriority w:val="1"/>
    <w:qFormat/>
    <w:rsid w:val="00B12964"/>
    <w:rPr>
      <w:rFonts w:asciiTheme="minorHAnsi" w:hAnsiTheme="minorHAnsi"/>
      <w:lang w:val="en-US"/>
    </w:rPr>
  </w:style>
  <w:style w:type="paragraph" w:styleId="BalloonText">
    <w:name w:val="Balloon Text"/>
    <w:basedOn w:val="Normal"/>
    <w:link w:val="BalloonTextChar"/>
    <w:uiPriority w:val="99"/>
    <w:semiHidden/>
    <w:unhideWhenUsed/>
    <w:rsid w:val="00FA7F5F"/>
    <w:rPr>
      <w:rFonts w:ascii="Tahoma" w:hAnsi="Tahoma" w:cs="Tahoma"/>
      <w:sz w:val="16"/>
      <w:szCs w:val="16"/>
    </w:rPr>
  </w:style>
  <w:style w:type="character" w:customStyle="1" w:styleId="BalloonTextChar">
    <w:name w:val="Balloon Text Char"/>
    <w:basedOn w:val="DefaultParagraphFont"/>
    <w:link w:val="BalloonText"/>
    <w:uiPriority w:val="99"/>
    <w:semiHidden/>
    <w:rsid w:val="00FA7F5F"/>
    <w:rPr>
      <w:rFonts w:ascii="Tahoma" w:hAnsi="Tahoma" w:cs="Tahoma"/>
      <w:sz w:val="16"/>
      <w:szCs w:val="16"/>
    </w:rPr>
  </w:style>
  <w:style w:type="character" w:styleId="Hyperlink">
    <w:name w:val="Hyperlink"/>
    <w:basedOn w:val="DefaultParagraphFont"/>
    <w:uiPriority w:val="99"/>
    <w:unhideWhenUsed/>
    <w:rsid w:val="00D97B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carole.pout</dc:creator>
  <cp:lastModifiedBy>HP Authorized Customer</cp:lastModifiedBy>
  <cp:revision>2</cp:revision>
  <cp:lastPrinted>2012-09-21T13:15:00Z</cp:lastPrinted>
  <dcterms:created xsi:type="dcterms:W3CDTF">2013-03-13T19:44:00Z</dcterms:created>
  <dcterms:modified xsi:type="dcterms:W3CDTF">2013-03-13T19:44:00Z</dcterms:modified>
</cp:coreProperties>
</file>